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F8" w:rsidRPr="00AC35F8" w:rsidRDefault="00AC35F8" w:rsidP="00AC35F8">
      <w:pPr>
        <w:spacing w:before="150" w:line="600" w:lineRule="atLeast"/>
        <w:outlineLvl w:val="1"/>
        <w:rPr>
          <w:rFonts w:ascii="Lucida Handwriting" w:eastAsia="Times New Roman" w:hAnsi="Lucida Handwriting" w:cs="Times New Roman"/>
          <w:b/>
          <w:bCs/>
          <w:color w:val="002046"/>
          <w:spacing w:val="-15"/>
          <w:sz w:val="53"/>
          <w:szCs w:val="53"/>
        </w:rPr>
      </w:pPr>
      <w:bookmarkStart w:id="0" w:name="_GoBack"/>
      <w:bookmarkEnd w:id="0"/>
      <w:r w:rsidRPr="00AC35F8">
        <w:rPr>
          <w:rFonts w:ascii="Lucida Handwriting" w:eastAsia="Times New Roman" w:hAnsi="Lucida Handwriting" w:cs="Times New Roman"/>
          <w:b/>
          <w:bCs/>
          <w:color w:val="002046"/>
          <w:spacing w:val="-15"/>
          <w:sz w:val="53"/>
          <w:szCs w:val="53"/>
        </w:rPr>
        <w:t>University Eye Care</w:t>
      </w:r>
    </w:p>
    <w:p w:rsidR="00AC35F8" w:rsidRPr="00AC35F8" w:rsidRDefault="00AC35F8" w:rsidP="00AC35F8">
      <w:pPr>
        <w:spacing w:after="150" w:line="432" w:lineRule="atLeast"/>
        <w:rPr>
          <w:rFonts w:ascii="Verdana" w:eastAsia="Times New Roman" w:hAnsi="Verdana" w:cs="Times New Roman"/>
          <w:color w:val="222222"/>
          <w:sz w:val="21"/>
          <w:szCs w:val="21"/>
        </w:rPr>
      </w:pPr>
      <w:r w:rsidRPr="00AC35F8">
        <w:rPr>
          <w:rFonts w:ascii="Verdana" w:eastAsia="Times New Roman" w:hAnsi="Verdana" w:cs="Times New Roman"/>
          <w:color w:val="222222"/>
          <w:sz w:val="21"/>
          <w:szCs w:val="21"/>
        </w:rPr>
        <w:t>We strive to keep our fees as low as possible. Accordingly, professional and material fees must be paid at the time services are provided or prescriptions are ordered. The prices below reflect costs for cash paying patients with no insurance coverage. Please visit us or call (510) 642-2020 for complete information on fees and insurance.</w:t>
      </w:r>
    </w:p>
    <w:p w:rsidR="00AC35F8" w:rsidRPr="00AC35F8" w:rsidRDefault="00AC35F8" w:rsidP="00AC35F8">
      <w:pPr>
        <w:spacing w:after="150" w:line="432" w:lineRule="atLeast"/>
        <w:rPr>
          <w:rFonts w:ascii="Verdana" w:eastAsia="Times New Roman" w:hAnsi="Verdana" w:cs="Times New Roman"/>
          <w:color w:val="222222"/>
          <w:sz w:val="21"/>
          <w:szCs w:val="21"/>
        </w:rPr>
      </w:pPr>
      <w:r w:rsidRPr="00AC35F8">
        <w:rPr>
          <w:rFonts w:ascii="Verdana" w:eastAsia="Times New Roman" w:hAnsi="Verdana" w:cs="Times New Roman"/>
          <w:color w:val="222222"/>
          <w:sz w:val="21"/>
          <w:szCs w:val="21"/>
        </w:rPr>
        <w:t>*We also accept personal checks, Visa, MasterCard, and Discover credit cards, as well as Flex Spending/Health Savings Account cards.</w:t>
      </w:r>
    </w:p>
    <w:p w:rsidR="00AC35F8" w:rsidRDefault="00AC35F8" w:rsidP="00AC35F8">
      <w:pPr>
        <w:spacing w:after="0" w:line="300" w:lineRule="atLeast"/>
        <w:rPr>
          <w:rFonts w:ascii="Verdana" w:eastAsia="Times New Roman" w:hAnsi="Verdana" w:cs="Times New Roman"/>
          <w:color w:val="333333"/>
          <w:sz w:val="21"/>
          <w:szCs w:val="21"/>
        </w:rPr>
      </w:pPr>
      <w:r w:rsidRPr="00AC35F8">
        <w:rPr>
          <w:rFonts w:ascii="Verdana" w:eastAsia="Times New Roman" w:hAnsi="Verdana" w:cs="Times New Roman"/>
          <w:color w:val="333333"/>
          <w:sz w:val="21"/>
          <w:szCs w:val="21"/>
        </w:rPr>
        <w:t> </w:t>
      </w:r>
    </w:p>
    <w:p w:rsidR="006E1E18" w:rsidRPr="00AC35F8" w:rsidRDefault="006E1E18" w:rsidP="00AC35F8">
      <w:pPr>
        <w:spacing w:after="0" w:line="300" w:lineRule="atLeast"/>
        <w:rPr>
          <w:rFonts w:ascii="Verdana" w:eastAsia="Times New Roman" w:hAnsi="Verdana" w:cs="Times New Roman"/>
          <w:color w:val="333333"/>
          <w:sz w:val="21"/>
          <w:szCs w:val="21"/>
        </w:rPr>
      </w:pPr>
      <w:r w:rsidRPr="00AC35F8">
        <w:rPr>
          <w:rFonts w:ascii="Verdana" w:eastAsia="Times New Roman" w:hAnsi="Verdana" w:cs="Times New Roman"/>
          <w:b/>
          <w:bCs/>
          <w:color w:val="222222"/>
          <w:sz w:val="21"/>
        </w:rPr>
        <w:t>Comprehensive Eye Exams:</w:t>
      </w:r>
      <w:r w:rsidRPr="00AC35F8">
        <w:rPr>
          <w:rFonts w:ascii="Verdana" w:eastAsia="Times New Roman" w:hAnsi="Verdana" w:cs="Times New Roman"/>
          <w:color w:val="222222"/>
          <w:sz w:val="21"/>
        </w:rPr>
        <w:t> </w:t>
      </w:r>
      <w:r w:rsidRPr="00AC35F8">
        <w:rPr>
          <w:rFonts w:ascii="Verdana" w:eastAsia="Times New Roman" w:hAnsi="Verdana" w:cs="Times New Roman"/>
          <w:color w:val="222222"/>
          <w:sz w:val="21"/>
          <w:szCs w:val="21"/>
        </w:rPr>
        <w:t>$102</w:t>
      </w:r>
      <w:r w:rsidRPr="00AC35F8">
        <w:rPr>
          <w:rFonts w:ascii="Verdana" w:eastAsia="Times New Roman" w:hAnsi="Verdana" w:cs="Times New Roman"/>
          <w:color w:val="222222"/>
          <w:sz w:val="21"/>
          <w:szCs w:val="21"/>
        </w:rPr>
        <w:br/>
      </w:r>
    </w:p>
    <w:p w:rsidR="006E1E18" w:rsidRPr="006E1E18" w:rsidRDefault="006E1E18" w:rsidP="006E1E18">
      <w:pPr>
        <w:spacing w:before="150" w:after="300" w:line="300" w:lineRule="atLeast"/>
        <w:outlineLvl w:val="3"/>
        <w:rPr>
          <w:rFonts w:ascii="Verdana" w:eastAsia="Times New Roman" w:hAnsi="Verdana" w:cs="Times New Roman"/>
          <w:b/>
          <w:bCs/>
          <w:color w:val="222222"/>
          <w:sz w:val="26"/>
          <w:szCs w:val="26"/>
        </w:rPr>
      </w:pPr>
      <w:r w:rsidRPr="006E1E18">
        <w:rPr>
          <w:rFonts w:ascii="Verdana" w:eastAsia="Times New Roman" w:hAnsi="Verdana" w:cs="Times New Roman"/>
          <w:b/>
          <w:bCs/>
          <w:color w:val="222222"/>
          <w:sz w:val="26"/>
          <w:szCs w:val="26"/>
        </w:rPr>
        <w:t>Eyewear:</w:t>
      </w:r>
    </w:p>
    <w:p w:rsidR="006E1E18" w:rsidRPr="006E1E18" w:rsidRDefault="006E1E18" w:rsidP="006E1E18">
      <w:pPr>
        <w:spacing w:after="150" w:line="432" w:lineRule="atLeast"/>
        <w:rPr>
          <w:rFonts w:ascii="Verdana" w:eastAsia="Times New Roman" w:hAnsi="Verdana" w:cs="Times New Roman"/>
          <w:color w:val="222222"/>
          <w:sz w:val="21"/>
          <w:szCs w:val="21"/>
        </w:rPr>
      </w:pPr>
      <w:r w:rsidRPr="006E1E18">
        <w:rPr>
          <w:rFonts w:ascii="Verdana" w:eastAsia="Times New Roman" w:hAnsi="Verdana" w:cs="Times New Roman"/>
          <w:b/>
          <w:bCs/>
          <w:color w:val="222222"/>
          <w:sz w:val="21"/>
        </w:rPr>
        <w:t>Single Vision Lenses:</w:t>
      </w:r>
      <w:r w:rsidRPr="006E1E18">
        <w:rPr>
          <w:rFonts w:ascii="Verdana" w:eastAsia="Times New Roman" w:hAnsi="Verdana" w:cs="Times New Roman"/>
          <w:color w:val="222222"/>
          <w:sz w:val="21"/>
        </w:rPr>
        <w:t> </w:t>
      </w:r>
      <w:r w:rsidRPr="006E1E18">
        <w:rPr>
          <w:rFonts w:ascii="Verdana" w:eastAsia="Times New Roman" w:hAnsi="Verdana" w:cs="Times New Roman"/>
          <w:color w:val="222222"/>
          <w:sz w:val="21"/>
          <w:szCs w:val="21"/>
        </w:rPr>
        <w:t>Start at $85</w:t>
      </w:r>
      <w:r w:rsidRPr="006E1E18">
        <w:rPr>
          <w:rFonts w:ascii="Verdana" w:eastAsia="Times New Roman" w:hAnsi="Verdana" w:cs="Times New Roman"/>
          <w:color w:val="222222"/>
          <w:sz w:val="21"/>
          <w:szCs w:val="21"/>
        </w:rPr>
        <w:br/>
      </w:r>
      <w:r w:rsidRPr="006E1E18">
        <w:rPr>
          <w:rFonts w:ascii="Verdana" w:eastAsia="Times New Roman" w:hAnsi="Verdana" w:cs="Times New Roman"/>
          <w:b/>
          <w:bCs/>
          <w:color w:val="222222"/>
          <w:sz w:val="21"/>
        </w:rPr>
        <w:t>Bifocal Lenses:</w:t>
      </w:r>
      <w:r w:rsidRPr="006E1E18">
        <w:rPr>
          <w:rFonts w:ascii="Verdana" w:eastAsia="Times New Roman" w:hAnsi="Verdana" w:cs="Times New Roman"/>
          <w:color w:val="222222"/>
          <w:sz w:val="21"/>
        </w:rPr>
        <w:t> </w:t>
      </w:r>
      <w:r w:rsidRPr="006E1E18">
        <w:rPr>
          <w:rFonts w:ascii="Verdana" w:eastAsia="Times New Roman" w:hAnsi="Verdana" w:cs="Times New Roman"/>
          <w:color w:val="222222"/>
          <w:sz w:val="21"/>
          <w:szCs w:val="21"/>
        </w:rPr>
        <w:t>Start at $125</w:t>
      </w:r>
      <w:r w:rsidRPr="006E1E18">
        <w:rPr>
          <w:rFonts w:ascii="Verdana" w:eastAsia="Times New Roman" w:hAnsi="Verdana" w:cs="Times New Roman"/>
          <w:color w:val="222222"/>
          <w:sz w:val="21"/>
          <w:szCs w:val="21"/>
        </w:rPr>
        <w:br/>
      </w:r>
      <w:r w:rsidRPr="006E1E18">
        <w:rPr>
          <w:rFonts w:ascii="Verdana" w:eastAsia="Times New Roman" w:hAnsi="Verdana" w:cs="Times New Roman"/>
          <w:b/>
          <w:bCs/>
          <w:color w:val="222222"/>
          <w:sz w:val="21"/>
        </w:rPr>
        <w:t>Trifocal Lenses:</w:t>
      </w:r>
      <w:r w:rsidRPr="006E1E18">
        <w:rPr>
          <w:rFonts w:ascii="Verdana" w:eastAsia="Times New Roman" w:hAnsi="Verdana" w:cs="Times New Roman"/>
          <w:color w:val="222222"/>
          <w:sz w:val="21"/>
          <w:szCs w:val="21"/>
        </w:rPr>
        <w:t> Start at $160</w:t>
      </w:r>
      <w:r w:rsidRPr="006E1E18">
        <w:rPr>
          <w:rFonts w:ascii="Verdana" w:eastAsia="Times New Roman" w:hAnsi="Verdana" w:cs="Times New Roman"/>
          <w:color w:val="222222"/>
          <w:sz w:val="21"/>
          <w:szCs w:val="21"/>
        </w:rPr>
        <w:br/>
      </w:r>
      <w:r w:rsidRPr="006E1E18">
        <w:rPr>
          <w:rFonts w:ascii="Verdana" w:eastAsia="Times New Roman" w:hAnsi="Verdana" w:cs="Times New Roman"/>
          <w:b/>
          <w:bCs/>
          <w:color w:val="222222"/>
          <w:sz w:val="21"/>
        </w:rPr>
        <w:t>Progressive Lenses:</w:t>
      </w:r>
      <w:r w:rsidRPr="006E1E18">
        <w:rPr>
          <w:rFonts w:ascii="Verdana" w:eastAsia="Times New Roman" w:hAnsi="Verdana" w:cs="Times New Roman"/>
          <w:color w:val="222222"/>
          <w:sz w:val="21"/>
        </w:rPr>
        <w:t> </w:t>
      </w:r>
      <w:r w:rsidRPr="006E1E18">
        <w:rPr>
          <w:rFonts w:ascii="Verdana" w:eastAsia="Times New Roman" w:hAnsi="Verdana" w:cs="Times New Roman"/>
          <w:color w:val="222222"/>
          <w:sz w:val="21"/>
          <w:szCs w:val="21"/>
        </w:rPr>
        <w:t>Start at $210</w:t>
      </w:r>
      <w:r w:rsidRPr="006E1E18">
        <w:rPr>
          <w:rFonts w:ascii="Verdana" w:eastAsia="Times New Roman" w:hAnsi="Verdana" w:cs="Times New Roman"/>
          <w:color w:val="222222"/>
          <w:sz w:val="21"/>
          <w:szCs w:val="21"/>
        </w:rPr>
        <w:br/>
        <w:t>*Frame Prices Vary</w:t>
      </w:r>
    </w:p>
    <w:p w:rsidR="00AC35F8" w:rsidRPr="00AC35F8" w:rsidRDefault="00872718" w:rsidP="00AC35F8">
      <w:pPr>
        <w:spacing w:after="150" w:line="432" w:lineRule="atLeast"/>
        <w:rPr>
          <w:rFonts w:ascii="Verdana" w:eastAsia="Times New Roman" w:hAnsi="Verdana" w:cs="Times New Roman"/>
          <w:color w:val="222222"/>
          <w:sz w:val="21"/>
          <w:szCs w:val="21"/>
        </w:rPr>
      </w:pPr>
      <w:hyperlink r:id="rId5" w:tgtFrame="_blank" w:history="1">
        <w:r w:rsidR="00AC35F8" w:rsidRPr="00AC35F8">
          <w:rPr>
            <w:rFonts w:ascii="Verdana" w:eastAsia="Times New Roman" w:hAnsi="Verdana" w:cs="Times New Roman"/>
            <w:color w:val="0088CC"/>
            <w:sz w:val="21"/>
          </w:rPr>
          <w:t>Vision Care Plan</w:t>
        </w:r>
      </w:hyperlink>
      <w:r w:rsidR="00AC35F8" w:rsidRPr="00AC35F8">
        <w:rPr>
          <w:rFonts w:ascii="Verdana" w:eastAsia="Times New Roman" w:hAnsi="Verdana" w:cs="Times New Roman"/>
          <w:color w:val="222222"/>
          <w:sz w:val="21"/>
        </w:rPr>
        <w:t> </w:t>
      </w:r>
      <w:r w:rsidR="00AC35F8" w:rsidRPr="00AC35F8">
        <w:rPr>
          <w:rFonts w:ascii="Verdana" w:eastAsia="Times New Roman" w:hAnsi="Verdana" w:cs="Times New Roman"/>
          <w:color w:val="222222"/>
          <w:sz w:val="21"/>
          <w:szCs w:val="21"/>
        </w:rPr>
        <w:t>(VCP)</w:t>
      </w:r>
      <w:r w:rsidR="00AC35F8" w:rsidRPr="00AC35F8">
        <w:rPr>
          <w:rFonts w:ascii="Verdana" w:eastAsia="Times New Roman" w:hAnsi="Verdana" w:cs="Times New Roman"/>
          <w:color w:val="222222"/>
          <w:sz w:val="21"/>
          <w:szCs w:val="21"/>
        </w:rPr>
        <w:br/>
        <w:t>Blue Cross PPO</w:t>
      </w:r>
    </w:p>
    <w:p w:rsidR="00AC35F8" w:rsidRPr="00AC35F8" w:rsidRDefault="00AC35F8" w:rsidP="00AC35F8">
      <w:pPr>
        <w:spacing w:after="0" w:line="432" w:lineRule="atLeast"/>
        <w:rPr>
          <w:rFonts w:ascii="Times New Roman" w:eastAsia="Times New Roman" w:hAnsi="Times New Roman" w:cs="Times New Roman"/>
          <w:b/>
          <w:bCs/>
          <w:color w:val="222222"/>
          <w:sz w:val="20"/>
          <w:szCs w:val="20"/>
        </w:rPr>
      </w:pPr>
      <w:r w:rsidRPr="00AC35F8">
        <w:rPr>
          <w:rFonts w:ascii="Times New Roman" w:eastAsia="Times New Roman" w:hAnsi="Times New Roman" w:cs="Times New Roman"/>
          <w:b/>
          <w:bCs/>
          <w:color w:val="222222"/>
          <w:sz w:val="20"/>
          <w:szCs w:val="20"/>
        </w:rPr>
        <w:t xml:space="preserve">Payment at time of service </w:t>
      </w:r>
    </w:p>
    <w:p w:rsidR="00AC35F8" w:rsidRPr="00AC35F8" w:rsidRDefault="00AC35F8" w:rsidP="00AC35F8">
      <w:pPr>
        <w:spacing w:after="0" w:line="432" w:lineRule="atLeast"/>
        <w:rPr>
          <w:rFonts w:ascii="Times New Roman" w:eastAsia="Times New Roman" w:hAnsi="Times New Roman" w:cs="Times New Roman"/>
          <w:b/>
          <w:bCs/>
          <w:color w:val="222222"/>
          <w:sz w:val="20"/>
          <w:szCs w:val="20"/>
        </w:rPr>
      </w:pPr>
      <w:r w:rsidRPr="00AC35F8">
        <w:rPr>
          <w:rFonts w:ascii="Times New Roman" w:eastAsia="Times New Roman" w:hAnsi="Times New Roman" w:cs="Times New Roman"/>
          <w:b/>
          <w:bCs/>
          <w:color w:val="222222"/>
          <w:sz w:val="20"/>
          <w:szCs w:val="20"/>
        </w:rPr>
        <w:t>All major credit cards and checks accepted</w:t>
      </w:r>
    </w:p>
    <w:p w:rsidR="00AC35F8" w:rsidRPr="00AC35F8" w:rsidRDefault="00AC35F8" w:rsidP="00AC35F8">
      <w:pPr>
        <w:spacing w:after="150" w:line="432" w:lineRule="atLeast"/>
        <w:rPr>
          <w:rFonts w:ascii="Verdana" w:eastAsia="Times New Roman" w:hAnsi="Verdana" w:cs="Times New Roman"/>
          <w:b/>
          <w:bCs/>
          <w:color w:val="222222"/>
          <w:sz w:val="16"/>
          <w:szCs w:val="16"/>
        </w:rPr>
      </w:pPr>
    </w:p>
    <w:p w:rsidR="00AC35F8" w:rsidRPr="00AC35F8" w:rsidRDefault="00AC35F8" w:rsidP="00AC35F8">
      <w:pPr>
        <w:spacing w:after="150" w:line="432" w:lineRule="atLeast"/>
        <w:rPr>
          <w:rFonts w:ascii="Lucida Handwriting" w:eastAsia="Times New Roman" w:hAnsi="Lucida Handwriting" w:cs="Times New Roman"/>
          <w:color w:val="222222"/>
          <w:sz w:val="16"/>
          <w:szCs w:val="16"/>
        </w:rPr>
      </w:pPr>
      <w:r w:rsidRPr="00AC35F8">
        <w:rPr>
          <w:rFonts w:ascii="Lucida Handwriting" w:eastAsia="Times New Roman" w:hAnsi="Lucida Handwriting" w:cs="Times New Roman"/>
          <w:b/>
          <w:bCs/>
          <w:color w:val="222222"/>
          <w:sz w:val="16"/>
          <w:szCs w:val="16"/>
        </w:rPr>
        <w:t xml:space="preserve"> Univerity Eye Care 1023 Main Street, Oakland, California </w:t>
      </w:r>
    </w:p>
    <w:p w:rsidR="00CC3F2A" w:rsidRDefault="00CC3F2A"/>
    <w:sectPr w:rsidR="00CC3F2A" w:rsidSect="00CC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F8"/>
    <w:rsid w:val="003940AF"/>
    <w:rsid w:val="00436AFB"/>
    <w:rsid w:val="0052561E"/>
    <w:rsid w:val="006E1E18"/>
    <w:rsid w:val="00872718"/>
    <w:rsid w:val="00AC35F8"/>
    <w:rsid w:val="00BB1D64"/>
    <w:rsid w:val="00BD7D18"/>
    <w:rsid w:val="00CC3F2A"/>
    <w:rsid w:val="00ED1C42"/>
    <w:rsid w:val="00ED7D7D"/>
    <w:rsid w:val="00F9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2A"/>
  </w:style>
  <w:style w:type="paragraph" w:styleId="Heading2">
    <w:name w:val="heading 2"/>
    <w:basedOn w:val="Normal"/>
    <w:link w:val="Heading2Char"/>
    <w:uiPriority w:val="9"/>
    <w:qFormat/>
    <w:rsid w:val="00AC35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C35F8"/>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F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F8"/>
    <w:rPr>
      <w:rFonts w:ascii="Times New Roman" w:eastAsia="Times New Roman" w:hAnsi="Times New Roman" w:cs="Times New Roman"/>
      <w:b/>
      <w:bCs/>
      <w:szCs w:val="24"/>
    </w:rPr>
  </w:style>
  <w:style w:type="paragraph" w:styleId="NormalWeb">
    <w:name w:val="Normal (Web)"/>
    <w:basedOn w:val="Normal"/>
    <w:uiPriority w:val="99"/>
    <w:semiHidden/>
    <w:unhideWhenUsed/>
    <w:rsid w:val="00AC35F8"/>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C35F8"/>
    <w:rPr>
      <w:b/>
      <w:bCs/>
    </w:rPr>
  </w:style>
  <w:style w:type="character" w:customStyle="1" w:styleId="apple-converted-space">
    <w:name w:val="apple-converted-space"/>
    <w:basedOn w:val="DefaultParagraphFont"/>
    <w:rsid w:val="00AC35F8"/>
  </w:style>
  <w:style w:type="character" w:customStyle="1" w:styleId="text-red">
    <w:name w:val="text-red"/>
    <w:basedOn w:val="DefaultParagraphFont"/>
    <w:rsid w:val="00AC35F8"/>
  </w:style>
  <w:style w:type="character" w:styleId="Hyperlink">
    <w:name w:val="Hyperlink"/>
    <w:basedOn w:val="DefaultParagraphFont"/>
    <w:uiPriority w:val="99"/>
    <w:semiHidden/>
    <w:unhideWhenUsed/>
    <w:rsid w:val="00AC35F8"/>
    <w:rPr>
      <w:color w:val="0000FF"/>
      <w:u w:val="single"/>
    </w:rPr>
  </w:style>
  <w:style w:type="paragraph" w:styleId="BalloonText">
    <w:name w:val="Balloon Text"/>
    <w:basedOn w:val="Normal"/>
    <w:link w:val="BalloonTextChar"/>
    <w:uiPriority w:val="99"/>
    <w:semiHidden/>
    <w:unhideWhenUsed/>
    <w:rsid w:val="00AC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2A"/>
  </w:style>
  <w:style w:type="paragraph" w:styleId="Heading2">
    <w:name w:val="heading 2"/>
    <w:basedOn w:val="Normal"/>
    <w:link w:val="Heading2Char"/>
    <w:uiPriority w:val="9"/>
    <w:qFormat/>
    <w:rsid w:val="00AC35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C35F8"/>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F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F8"/>
    <w:rPr>
      <w:rFonts w:ascii="Times New Roman" w:eastAsia="Times New Roman" w:hAnsi="Times New Roman" w:cs="Times New Roman"/>
      <w:b/>
      <w:bCs/>
      <w:szCs w:val="24"/>
    </w:rPr>
  </w:style>
  <w:style w:type="paragraph" w:styleId="NormalWeb">
    <w:name w:val="Normal (Web)"/>
    <w:basedOn w:val="Normal"/>
    <w:uiPriority w:val="99"/>
    <w:semiHidden/>
    <w:unhideWhenUsed/>
    <w:rsid w:val="00AC35F8"/>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C35F8"/>
    <w:rPr>
      <w:b/>
      <w:bCs/>
    </w:rPr>
  </w:style>
  <w:style w:type="character" w:customStyle="1" w:styleId="apple-converted-space">
    <w:name w:val="apple-converted-space"/>
    <w:basedOn w:val="DefaultParagraphFont"/>
    <w:rsid w:val="00AC35F8"/>
  </w:style>
  <w:style w:type="character" w:customStyle="1" w:styleId="text-red">
    <w:name w:val="text-red"/>
    <w:basedOn w:val="DefaultParagraphFont"/>
    <w:rsid w:val="00AC35F8"/>
  </w:style>
  <w:style w:type="character" w:styleId="Hyperlink">
    <w:name w:val="Hyperlink"/>
    <w:basedOn w:val="DefaultParagraphFont"/>
    <w:uiPriority w:val="99"/>
    <w:semiHidden/>
    <w:unhideWhenUsed/>
    <w:rsid w:val="00AC35F8"/>
    <w:rPr>
      <w:color w:val="0000FF"/>
      <w:u w:val="single"/>
    </w:rPr>
  </w:style>
  <w:style w:type="paragraph" w:styleId="BalloonText">
    <w:name w:val="Balloon Text"/>
    <w:basedOn w:val="Normal"/>
    <w:link w:val="BalloonTextChar"/>
    <w:uiPriority w:val="99"/>
    <w:semiHidden/>
    <w:unhideWhenUsed/>
    <w:rsid w:val="00AC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7944">
      <w:bodyDiv w:val="1"/>
      <w:marLeft w:val="0"/>
      <w:marRight w:val="0"/>
      <w:marTop w:val="0"/>
      <w:marBottom w:val="0"/>
      <w:divBdr>
        <w:top w:val="none" w:sz="0" w:space="0" w:color="auto"/>
        <w:left w:val="none" w:sz="0" w:space="0" w:color="auto"/>
        <w:bottom w:val="none" w:sz="0" w:space="0" w:color="auto"/>
        <w:right w:val="none" w:sz="0" w:space="0" w:color="auto"/>
      </w:divBdr>
    </w:div>
    <w:div w:id="1876118435">
      <w:bodyDiv w:val="1"/>
      <w:marLeft w:val="0"/>
      <w:marRight w:val="0"/>
      <w:marTop w:val="0"/>
      <w:marBottom w:val="0"/>
      <w:divBdr>
        <w:top w:val="none" w:sz="0" w:space="0" w:color="auto"/>
        <w:left w:val="none" w:sz="0" w:space="0" w:color="auto"/>
        <w:bottom w:val="none" w:sz="0" w:space="0" w:color="auto"/>
        <w:right w:val="none" w:sz="0" w:space="0" w:color="auto"/>
      </w:divBdr>
      <w:divsChild>
        <w:div w:id="1808545262">
          <w:marLeft w:val="0"/>
          <w:marRight w:val="0"/>
          <w:marTop w:val="30"/>
          <w:marBottom w:val="525"/>
          <w:divBdr>
            <w:top w:val="none" w:sz="0" w:space="0" w:color="auto"/>
            <w:left w:val="none" w:sz="0" w:space="0" w:color="auto"/>
            <w:bottom w:val="single" w:sz="12" w:space="4" w:color="002046"/>
            <w:right w:val="none" w:sz="0" w:space="0" w:color="auto"/>
          </w:divBdr>
        </w:div>
        <w:div w:id="29047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pbenefits.com/prod_serv/vision/over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Civics</dc:creator>
  <cp:lastModifiedBy>Gail Simons</cp:lastModifiedBy>
  <cp:revision>2</cp:revision>
  <dcterms:created xsi:type="dcterms:W3CDTF">2014-10-01T22:27:00Z</dcterms:created>
  <dcterms:modified xsi:type="dcterms:W3CDTF">2014-10-01T22:27:00Z</dcterms:modified>
</cp:coreProperties>
</file>